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B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   СОВЕТ ДЕПУТАТОВ                             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СКАЛИНСКОГО СЕЛЬСОВЕТА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КОЛЫВАНСКОГО РАЙОНА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НОВОСИБИРСКОЙ ОБЛАСТИ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пятого созыва</w:t>
      </w:r>
    </w:p>
    <w:p w:rsidR="00E070B2" w:rsidRPr="008043F2" w:rsidRDefault="00E070B2" w:rsidP="00E070B2">
      <w:pPr>
        <w:jc w:val="center"/>
        <w:rPr>
          <w:b/>
          <w:sz w:val="20"/>
          <w:szCs w:val="20"/>
        </w:rPr>
      </w:pPr>
      <w:r w:rsidRPr="008043F2">
        <w:rPr>
          <w:b/>
          <w:sz w:val="20"/>
          <w:szCs w:val="20"/>
        </w:rPr>
        <w:t xml:space="preserve">    Р Е Ш Е Н И Е   № 155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тридцать девятой очередной сессии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E070B2" w:rsidP="00E070B2">
      <w:pPr>
        <w:rPr>
          <w:sz w:val="20"/>
          <w:szCs w:val="20"/>
        </w:rPr>
      </w:pPr>
      <w:r w:rsidRPr="008043F2">
        <w:rPr>
          <w:sz w:val="20"/>
          <w:szCs w:val="20"/>
        </w:rPr>
        <w:t>от  27.11.2018 г.</w:t>
      </w:r>
      <w:r w:rsidRPr="008043F2">
        <w:rPr>
          <w:sz w:val="20"/>
          <w:szCs w:val="20"/>
        </w:rPr>
        <w:tab/>
      </w:r>
      <w:r w:rsidRPr="008043F2">
        <w:rPr>
          <w:sz w:val="20"/>
          <w:szCs w:val="20"/>
        </w:rPr>
        <w:tab/>
      </w:r>
      <w:r w:rsidRPr="008043F2">
        <w:rPr>
          <w:sz w:val="20"/>
          <w:szCs w:val="20"/>
        </w:rPr>
        <w:tab/>
      </w:r>
      <w:r w:rsidRPr="008043F2">
        <w:rPr>
          <w:sz w:val="20"/>
          <w:szCs w:val="20"/>
        </w:rPr>
        <w:tab/>
      </w:r>
      <w:r w:rsidRPr="008043F2">
        <w:rPr>
          <w:sz w:val="20"/>
          <w:szCs w:val="20"/>
        </w:rPr>
        <w:tab/>
      </w:r>
      <w:r w:rsidRPr="008043F2">
        <w:rPr>
          <w:sz w:val="20"/>
          <w:szCs w:val="20"/>
        </w:rPr>
        <w:tab/>
        <w:t xml:space="preserve">                                   с. Скала</w:t>
      </w:r>
    </w:p>
    <w:p w:rsidR="00E070B2" w:rsidRPr="008043F2" w:rsidRDefault="00E070B2" w:rsidP="00E070B2">
      <w:pPr>
        <w:jc w:val="center"/>
        <w:rPr>
          <w:b/>
          <w:sz w:val="20"/>
          <w:szCs w:val="20"/>
        </w:rPr>
      </w:pPr>
      <w:r w:rsidRPr="008043F2">
        <w:rPr>
          <w:b/>
          <w:sz w:val="20"/>
          <w:szCs w:val="20"/>
        </w:rPr>
        <w:t xml:space="preserve">Об определении ставок, льгот, порядка и сроков уплаты </w:t>
      </w:r>
    </w:p>
    <w:p w:rsidR="00E070B2" w:rsidRPr="008043F2" w:rsidRDefault="00E070B2" w:rsidP="00E070B2">
      <w:pPr>
        <w:jc w:val="center"/>
        <w:rPr>
          <w:b/>
          <w:sz w:val="20"/>
          <w:szCs w:val="20"/>
        </w:rPr>
      </w:pPr>
      <w:r w:rsidRPr="008043F2">
        <w:rPr>
          <w:b/>
          <w:sz w:val="20"/>
          <w:szCs w:val="20"/>
        </w:rPr>
        <w:t>земельного налога за 2019 год.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E070B2" w:rsidP="00E070B2">
      <w:pPr>
        <w:jc w:val="both"/>
        <w:rPr>
          <w:sz w:val="20"/>
          <w:szCs w:val="20"/>
        </w:rPr>
      </w:pPr>
      <w:r w:rsidRPr="008043F2">
        <w:rPr>
          <w:sz w:val="20"/>
          <w:szCs w:val="20"/>
        </w:rPr>
        <w:tab/>
        <w:t>В соответствии с главой 31 Налогового кодекса Российской Федерации, на основании Федерального закона «Об общих принципах организации местного самоуправления в Российской федерации» № 131-ФЗ от 06.10.2003 г., руководствуясь  Уставом Скалинского сельсовета Колыванского района Новосибирской области,  Совет  депутатов Скалинского сельсовета Колыванского района Новосибирской области,</w:t>
      </w:r>
    </w:p>
    <w:p w:rsidR="00E070B2" w:rsidRPr="008043F2" w:rsidRDefault="00E070B2" w:rsidP="00E070B2">
      <w:pPr>
        <w:jc w:val="center"/>
        <w:rPr>
          <w:b/>
          <w:bCs/>
          <w:sz w:val="20"/>
          <w:szCs w:val="20"/>
        </w:rPr>
      </w:pPr>
      <w:r w:rsidRPr="008043F2">
        <w:rPr>
          <w:b/>
          <w:bCs/>
          <w:sz w:val="20"/>
          <w:szCs w:val="20"/>
        </w:rPr>
        <w:t>РЕШИЛ:</w:t>
      </w:r>
    </w:p>
    <w:p w:rsidR="00E070B2" w:rsidRPr="008043F2" w:rsidRDefault="00E070B2" w:rsidP="00E070B2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Ставки земельного налога за 2019 год в отношении земельных участков, принадлежащих (предоставленных) на праве собственности, праве постоянного (бессрочного) пользования или праве пожизненного наследуемого владения организациям и физическим лицам, установить в соответствии с приложением 1. </w:t>
      </w:r>
    </w:p>
    <w:p w:rsidR="00E070B2" w:rsidRPr="008043F2" w:rsidRDefault="00E070B2" w:rsidP="00E070B2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0"/>
          <w:szCs w:val="20"/>
        </w:rPr>
      </w:pPr>
      <w:r w:rsidRPr="008043F2">
        <w:rPr>
          <w:bCs/>
          <w:iCs/>
          <w:sz w:val="20"/>
          <w:szCs w:val="20"/>
        </w:rPr>
        <w:t>Установить  следующие сроки и порядок уплаты земельного налога в 2019 году:</w:t>
      </w:r>
    </w:p>
    <w:p w:rsidR="00E070B2" w:rsidRPr="008043F2" w:rsidRDefault="00E070B2" w:rsidP="00E070B2">
      <w:pPr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2.1. Организации  уплачивают авансовые платежи по земельному налогу равными долями в сроки не позднее 30 апреля, 31 июля, 31 октября текущего налогового периода и уплачивают земельный налог не позднее 3 февраля года, следующего за налоговым периодом. </w:t>
      </w: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>2.2. Садоводческие общества и товарищества уплачивают земельный налог не позднее 01.12.2020 года.</w:t>
      </w:r>
    </w:p>
    <w:p w:rsidR="00E070B2" w:rsidRPr="008043F2" w:rsidRDefault="00E070B2" w:rsidP="00E070B2">
      <w:pPr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2.3. Налог подлежит уплате налогоплательщиками - физическими лицами </w:t>
      </w:r>
      <w:r w:rsidRPr="008043F2">
        <w:rPr>
          <w:bCs/>
          <w:iCs/>
          <w:sz w:val="20"/>
          <w:szCs w:val="20"/>
        </w:rPr>
        <w:t>(как являющимися индивидуальными предпринимателями, так и не являющимися таковыми)</w:t>
      </w:r>
      <w:r w:rsidRPr="008043F2">
        <w:rPr>
          <w:iCs/>
          <w:sz w:val="20"/>
          <w:szCs w:val="20"/>
        </w:rPr>
        <w:t xml:space="preserve"> </w:t>
      </w:r>
      <w:r w:rsidRPr="008043F2">
        <w:rPr>
          <w:sz w:val="20"/>
          <w:szCs w:val="20"/>
        </w:rPr>
        <w:t xml:space="preserve">в срок </w:t>
      </w:r>
      <w:r w:rsidRPr="008043F2">
        <w:rPr>
          <w:bCs/>
          <w:iCs/>
          <w:sz w:val="20"/>
          <w:szCs w:val="20"/>
        </w:rPr>
        <w:t xml:space="preserve">установленный  </w:t>
      </w:r>
      <w:r w:rsidRPr="008043F2">
        <w:rPr>
          <w:sz w:val="20"/>
          <w:szCs w:val="20"/>
        </w:rPr>
        <w:t>абзацем третьим пункта 1 статьи 397 Налогового кодекса Российской Федерации».</w:t>
      </w:r>
    </w:p>
    <w:p w:rsidR="00E070B2" w:rsidRPr="008043F2" w:rsidRDefault="00E070B2" w:rsidP="00E070B2">
      <w:pPr>
        <w:ind w:firstLine="360"/>
        <w:jc w:val="both"/>
        <w:rPr>
          <w:bCs/>
          <w:sz w:val="20"/>
          <w:szCs w:val="20"/>
        </w:rPr>
      </w:pPr>
      <w:r w:rsidRPr="008043F2">
        <w:rPr>
          <w:bCs/>
          <w:sz w:val="20"/>
          <w:szCs w:val="20"/>
        </w:rPr>
        <w:t xml:space="preserve">Налогоплательщики – физические лица уплачивают налог на основании налогового уведомления, направленного налоговым органом. </w:t>
      </w:r>
    </w:p>
    <w:p w:rsidR="00E070B2" w:rsidRPr="008043F2" w:rsidRDefault="00E070B2" w:rsidP="00E070B2">
      <w:pPr>
        <w:ind w:firstLine="360"/>
        <w:jc w:val="both"/>
        <w:rPr>
          <w:bCs/>
          <w:sz w:val="20"/>
          <w:szCs w:val="20"/>
        </w:rPr>
      </w:pPr>
      <w:r w:rsidRPr="008043F2">
        <w:rPr>
          <w:sz w:val="20"/>
          <w:szCs w:val="20"/>
        </w:rPr>
        <w:t>3.</w:t>
      </w:r>
      <w:r w:rsidRPr="008043F2">
        <w:rPr>
          <w:sz w:val="20"/>
          <w:szCs w:val="20"/>
        </w:rPr>
        <w:tab/>
        <w:t xml:space="preserve"> Установить следующие налоговые льготы для налогоплательщиков - физических лиц: </w:t>
      </w:r>
    </w:p>
    <w:p w:rsidR="00E070B2" w:rsidRPr="008043F2" w:rsidRDefault="00E070B2" w:rsidP="00E070B2">
      <w:pPr>
        <w:tabs>
          <w:tab w:val="num" w:pos="0"/>
        </w:tabs>
        <w:ind w:firstLine="360"/>
        <w:rPr>
          <w:sz w:val="20"/>
          <w:szCs w:val="20"/>
        </w:rPr>
      </w:pPr>
      <w:r w:rsidRPr="008043F2">
        <w:rPr>
          <w:sz w:val="20"/>
          <w:szCs w:val="20"/>
        </w:rPr>
        <w:t xml:space="preserve">Освободить от уплаты земельного налога налогоплательщиков следующих категорий: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Физические лица, имеющие на иждивении трех и более  детей, в том числе не достигших 23-летнего возраста и  обучающихся по очной форме обучения в образовательных учреждениях всех типов и видов;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 xml:space="preserve">Пенсионеры по возрасту, состоящие на регистрационном учете  и постоянно проживающие на территории Скалинского сельсовета Колыванского района Новосибирской области;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rPr>
          <w:sz w:val="20"/>
          <w:szCs w:val="20"/>
        </w:rPr>
      </w:pPr>
      <w:r w:rsidRPr="008043F2">
        <w:rPr>
          <w:sz w:val="20"/>
          <w:szCs w:val="20"/>
        </w:rPr>
        <w:t xml:space="preserve">Инвалиды; </w:t>
      </w:r>
    </w:p>
    <w:p w:rsidR="00E070B2" w:rsidRPr="008043F2" w:rsidRDefault="00E070B2" w:rsidP="00E070B2">
      <w:pPr>
        <w:numPr>
          <w:ilvl w:val="0"/>
          <w:numId w:val="2"/>
        </w:numPr>
        <w:tabs>
          <w:tab w:val="num" w:pos="0"/>
          <w:tab w:val="num" w:pos="360"/>
          <w:tab w:val="num" w:pos="540"/>
        </w:tabs>
        <w:ind w:left="0" w:firstLine="360"/>
        <w:rPr>
          <w:sz w:val="20"/>
          <w:szCs w:val="20"/>
        </w:rPr>
      </w:pPr>
      <w:r w:rsidRPr="008043F2">
        <w:rPr>
          <w:sz w:val="20"/>
          <w:szCs w:val="20"/>
        </w:rPr>
        <w:t>Физические лица, имеющие на иждивении ребенка – инвалида.</w:t>
      </w: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>4. Налоговая льгота предоставляется в отношении только одного земельного участка.</w:t>
      </w: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i/>
          <w:sz w:val="20"/>
          <w:szCs w:val="20"/>
        </w:rPr>
      </w:pPr>
      <w:r w:rsidRPr="008043F2">
        <w:rPr>
          <w:sz w:val="20"/>
          <w:szCs w:val="20"/>
        </w:rPr>
        <w:t>5. Решение опубликовать (обнародовать) в газете «</w:t>
      </w:r>
      <w:proofErr w:type="spellStart"/>
      <w:r w:rsidRPr="008043F2">
        <w:rPr>
          <w:sz w:val="20"/>
          <w:szCs w:val="20"/>
        </w:rPr>
        <w:t>Скалинский</w:t>
      </w:r>
      <w:proofErr w:type="spellEnd"/>
      <w:r w:rsidRPr="008043F2">
        <w:rPr>
          <w:sz w:val="20"/>
          <w:szCs w:val="20"/>
        </w:rPr>
        <w:t xml:space="preserve"> вестник».</w:t>
      </w:r>
    </w:p>
    <w:p w:rsidR="00E070B2" w:rsidRPr="008043F2" w:rsidRDefault="00E070B2" w:rsidP="00E070B2">
      <w:pPr>
        <w:tabs>
          <w:tab w:val="left" w:pos="-180"/>
          <w:tab w:val="num" w:pos="0"/>
        </w:tabs>
        <w:ind w:firstLine="360"/>
        <w:jc w:val="both"/>
        <w:rPr>
          <w:sz w:val="20"/>
          <w:szCs w:val="20"/>
        </w:rPr>
      </w:pPr>
      <w:r w:rsidRPr="008043F2">
        <w:rPr>
          <w:sz w:val="20"/>
          <w:szCs w:val="20"/>
        </w:rPr>
        <w:t>7. Решение вступает в силу не раннее, чем по истечении одного месяца со дня его официального опубликования и распространяет свое действие на регулируемые правоотношения с 01.01.2019 года.</w:t>
      </w:r>
    </w:p>
    <w:p w:rsidR="00E070B2" w:rsidRPr="008043F2" w:rsidRDefault="00E070B2" w:rsidP="00E070B2">
      <w:pPr>
        <w:jc w:val="both"/>
        <w:rPr>
          <w:bCs/>
          <w:sz w:val="20"/>
          <w:szCs w:val="20"/>
        </w:rPr>
      </w:pP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>Заместитель Председателя Совета Депутатов</w:t>
      </w:r>
    </w:p>
    <w:p w:rsidR="00E070B2" w:rsidRDefault="00E070B2" w:rsidP="00E070B2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Скалинского сельсовета</w:t>
      </w:r>
      <w:r>
        <w:rPr>
          <w:sz w:val="20"/>
          <w:szCs w:val="20"/>
        </w:rPr>
        <w:t xml:space="preserve">  </w:t>
      </w:r>
      <w:r w:rsidRPr="00B40F19">
        <w:rPr>
          <w:sz w:val="20"/>
          <w:szCs w:val="20"/>
        </w:rPr>
        <w:t>Колыванского района</w:t>
      </w:r>
      <w:r>
        <w:rPr>
          <w:sz w:val="20"/>
          <w:szCs w:val="20"/>
        </w:rPr>
        <w:t xml:space="preserve"> </w:t>
      </w:r>
    </w:p>
    <w:p w:rsidR="00E070B2" w:rsidRPr="00B917C1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>Новосибирской области                                                                                                                 Л.Н. Аржаных</w:t>
      </w:r>
    </w:p>
    <w:p w:rsidR="00E070B2" w:rsidRDefault="00E070B2" w:rsidP="00E070B2"/>
    <w:p w:rsidR="00E070B2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Ио Главы Скалинского </w:t>
      </w:r>
      <w:r w:rsidRPr="00B917C1">
        <w:rPr>
          <w:sz w:val="20"/>
          <w:szCs w:val="20"/>
        </w:rPr>
        <w:t>сельсовета</w:t>
      </w:r>
      <w:r>
        <w:rPr>
          <w:sz w:val="20"/>
          <w:szCs w:val="20"/>
        </w:rPr>
        <w:t xml:space="preserve"> </w:t>
      </w:r>
    </w:p>
    <w:p w:rsidR="00E070B2" w:rsidRPr="00B917C1" w:rsidRDefault="00E070B2" w:rsidP="00E070B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Колыванского </w:t>
      </w:r>
      <w:r w:rsidRPr="00B917C1">
        <w:rPr>
          <w:sz w:val="20"/>
          <w:szCs w:val="20"/>
        </w:rPr>
        <w:t xml:space="preserve">района </w:t>
      </w:r>
      <w:r>
        <w:rPr>
          <w:sz w:val="20"/>
          <w:szCs w:val="20"/>
        </w:rPr>
        <w:t xml:space="preserve">Новосибирской </w:t>
      </w:r>
      <w:r w:rsidRPr="00B917C1">
        <w:rPr>
          <w:sz w:val="20"/>
          <w:szCs w:val="20"/>
        </w:rPr>
        <w:t xml:space="preserve">области                                         </w:t>
      </w:r>
      <w:r>
        <w:rPr>
          <w:sz w:val="20"/>
          <w:szCs w:val="20"/>
        </w:rPr>
        <w:t xml:space="preserve">                                     </w:t>
      </w:r>
      <w:r w:rsidRPr="00B917C1">
        <w:rPr>
          <w:sz w:val="20"/>
          <w:szCs w:val="20"/>
        </w:rPr>
        <w:t>Н.М. Сурдина</w:t>
      </w:r>
      <w:r>
        <w:rPr>
          <w:sz w:val="20"/>
          <w:szCs w:val="20"/>
        </w:rPr>
        <w:t xml:space="preserve">                </w:t>
      </w:r>
    </w:p>
    <w:p w:rsidR="00E070B2" w:rsidRDefault="00E070B2" w:rsidP="00E070B2"/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Pr="008043F2" w:rsidRDefault="00E070B2" w:rsidP="00E070B2">
      <w:pPr>
        <w:tabs>
          <w:tab w:val="num" w:pos="0"/>
        </w:tabs>
        <w:ind w:firstLine="360"/>
        <w:jc w:val="both"/>
        <w:rPr>
          <w:sz w:val="20"/>
          <w:szCs w:val="20"/>
        </w:rPr>
      </w:pPr>
    </w:p>
    <w:p w:rsidR="00E070B2" w:rsidRPr="008043F2" w:rsidRDefault="00E070B2" w:rsidP="00E070B2">
      <w:pPr>
        <w:ind w:left="2835"/>
        <w:rPr>
          <w:sz w:val="20"/>
          <w:szCs w:val="20"/>
        </w:rPr>
      </w:pPr>
    </w:p>
    <w:p w:rsidR="00E070B2" w:rsidRPr="008043F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Default="00E070B2" w:rsidP="00E070B2">
      <w:pPr>
        <w:ind w:left="2835"/>
        <w:rPr>
          <w:sz w:val="20"/>
          <w:szCs w:val="20"/>
        </w:rPr>
      </w:pPr>
    </w:p>
    <w:p w:rsidR="00E070B2" w:rsidRPr="008043F2" w:rsidRDefault="00E070B2" w:rsidP="00E070B2">
      <w:pPr>
        <w:ind w:left="2835"/>
        <w:rPr>
          <w:sz w:val="20"/>
          <w:szCs w:val="20"/>
        </w:rPr>
      </w:pPr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r w:rsidRPr="008043F2">
        <w:rPr>
          <w:sz w:val="20"/>
          <w:szCs w:val="20"/>
        </w:rPr>
        <w:t>ПРИЛОЖЕНИЕ  1</w:t>
      </w:r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r w:rsidRPr="008043F2">
        <w:rPr>
          <w:sz w:val="20"/>
          <w:szCs w:val="20"/>
        </w:rPr>
        <w:t>к решению Совета депутатов Скалинского сельсовета</w:t>
      </w:r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r w:rsidRPr="008043F2">
        <w:rPr>
          <w:sz w:val="20"/>
          <w:szCs w:val="20"/>
        </w:rPr>
        <w:t>Колыванского района Новосибирской области</w:t>
      </w:r>
    </w:p>
    <w:p w:rsidR="00E070B2" w:rsidRPr="008043F2" w:rsidRDefault="00E070B2" w:rsidP="00E070B2">
      <w:pPr>
        <w:ind w:left="2835"/>
        <w:jc w:val="right"/>
        <w:rPr>
          <w:sz w:val="20"/>
          <w:szCs w:val="20"/>
        </w:rPr>
      </w:pPr>
      <w:r w:rsidRPr="008043F2">
        <w:rPr>
          <w:sz w:val="20"/>
          <w:szCs w:val="20"/>
        </w:rPr>
        <w:t xml:space="preserve">от 27.11.2018 года №155 </w:t>
      </w:r>
    </w:p>
    <w:p w:rsidR="00E070B2" w:rsidRPr="008043F2" w:rsidRDefault="00E070B2" w:rsidP="00E070B2">
      <w:pPr>
        <w:ind w:left="3540" w:firstLine="708"/>
        <w:jc w:val="center"/>
        <w:rPr>
          <w:sz w:val="20"/>
          <w:szCs w:val="20"/>
        </w:rPr>
      </w:pPr>
      <w:r w:rsidRPr="008043F2">
        <w:rPr>
          <w:sz w:val="20"/>
          <w:szCs w:val="20"/>
        </w:rPr>
        <w:t xml:space="preserve"> </w:t>
      </w:r>
    </w:p>
    <w:p w:rsidR="00E070B2" w:rsidRPr="008043F2" w:rsidRDefault="00E070B2" w:rsidP="00E070B2">
      <w:pPr>
        <w:jc w:val="center"/>
        <w:rPr>
          <w:sz w:val="20"/>
          <w:szCs w:val="20"/>
        </w:rPr>
      </w:pPr>
    </w:p>
    <w:p w:rsidR="00E070B2" w:rsidRPr="008043F2" w:rsidRDefault="00E070B2" w:rsidP="00E070B2">
      <w:pPr>
        <w:jc w:val="center"/>
        <w:rPr>
          <w:sz w:val="20"/>
          <w:szCs w:val="20"/>
        </w:rPr>
      </w:pPr>
      <w:r w:rsidRPr="008043F2">
        <w:rPr>
          <w:sz w:val="20"/>
          <w:szCs w:val="20"/>
        </w:rPr>
        <w:t>СТАВКИ ЗЕМЕЛЬНОГО НАЛОГА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9"/>
        <w:gridCol w:w="6163"/>
        <w:gridCol w:w="2127"/>
      </w:tblGrid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Категория земель и/или разрешенное использование земельного участка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Налоговая ставка</w:t>
            </w: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i/>
                <w:sz w:val="20"/>
                <w:szCs w:val="20"/>
                <w:lang w:eastAsia="en-US"/>
              </w:rPr>
              <w:t>Отнесенные к землям сельскохозяйственного назначения</w:t>
            </w:r>
            <w:r w:rsidRPr="008043F2">
              <w:rPr>
                <w:sz w:val="20"/>
                <w:szCs w:val="20"/>
                <w:lang w:eastAsia="en-US"/>
              </w:rPr>
              <w:t xml:space="preserve"> или к землям в составе зон сельскохозяйственного использования в населенных пунктах и используемых для сельскохозяйственного производства.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043F2">
              <w:rPr>
                <w:i/>
                <w:sz w:val="20"/>
                <w:szCs w:val="20"/>
                <w:lang w:eastAsia="en-US"/>
              </w:rPr>
              <w:t>0,2 %</w:t>
            </w: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Занятые жилищным фондом и объектами инженерной инфраструктуры жилищно-коммунального комплекса </w:t>
            </w:r>
          </w:p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приобретенные (предоставленные) для жилищного строительства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0,3 %</w:t>
            </w: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Приобретенные (предоставленные) для личного подсобного хозяйства, садоводства, огородничества или животноводства, а также дачного хозяйства.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0,2 %</w:t>
            </w:r>
          </w:p>
        </w:tc>
      </w:tr>
      <w:tr w:rsidR="00E070B2" w:rsidRPr="008043F2" w:rsidTr="00C175CB"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Ограниченные в обороте в соответствии с законодательством Российской Федерации, предоставленных для обеспечения обороны, безопасности и таможенных нужд;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0,3%</w:t>
            </w:r>
          </w:p>
        </w:tc>
      </w:tr>
      <w:tr w:rsidR="00E070B2" w:rsidRPr="008043F2" w:rsidTr="00C175CB">
        <w:trPr>
          <w:trHeight w:val="5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Предназначенные для размещения объектов образования, науки, здравоохранения и социального обеспечения, физической культуры и спорта, культуры, искусства, религии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0,3%</w:t>
            </w:r>
          </w:p>
        </w:tc>
      </w:tr>
      <w:tr w:rsidR="00E070B2" w:rsidRPr="008043F2" w:rsidTr="00C175CB">
        <w:trPr>
          <w:trHeight w:val="505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.6.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 xml:space="preserve">Прочие земельные участки, </w:t>
            </w:r>
          </w:p>
          <w:p w:rsidR="00E070B2" w:rsidRPr="008043F2" w:rsidRDefault="00E070B2" w:rsidP="00C175CB">
            <w:pPr>
              <w:spacing w:line="276" w:lineRule="auto"/>
              <w:jc w:val="both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в том числе земельные участки сельскохозяйственного назначения, неиспользуемые по целевому назначению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0B2" w:rsidRPr="008043F2" w:rsidRDefault="00E070B2" w:rsidP="00C175C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043F2">
              <w:rPr>
                <w:sz w:val="20"/>
                <w:szCs w:val="20"/>
                <w:lang w:eastAsia="en-US"/>
              </w:rPr>
              <w:t>1,5 %</w:t>
            </w:r>
          </w:p>
        </w:tc>
      </w:tr>
    </w:tbl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72A47"/>
    <w:multiLevelType w:val="hybridMultilevel"/>
    <w:tmpl w:val="0C92B2FE"/>
    <w:lvl w:ilvl="0" w:tplc="68E0BC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6980FC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41A7B7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A36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93EB7C8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F11E8B5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AAA8D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DB4FB3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D8464F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E070B2"/>
    <w:rsid w:val="00204818"/>
    <w:rsid w:val="0038065B"/>
    <w:rsid w:val="005366BD"/>
    <w:rsid w:val="005A1D80"/>
    <w:rsid w:val="00B93D74"/>
    <w:rsid w:val="00E070B2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3939</Characters>
  <Application>Microsoft Office Word</Application>
  <DocSecurity>0</DocSecurity>
  <Lines>32</Lines>
  <Paragraphs>9</Paragraphs>
  <ScaleCrop>false</ScaleCrop>
  <Company>Microsoft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2018-12-21T08:25:00Z</dcterms:created>
  <dcterms:modified xsi:type="dcterms:W3CDTF">2018-12-21T08:25:00Z</dcterms:modified>
</cp:coreProperties>
</file>